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046" w:rsidRDefault="00000000">
      <w:pPr>
        <w:pStyle w:val="aa"/>
      </w:pPr>
      <w:r>
        <w:t>Практическое задание (Лекция 14): Комплексная задача на интеграцию</w:t>
      </w:r>
    </w:p>
    <w:p w:rsidR="002F6046" w:rsidRDefault="00000000">
      <w:pPr>
        <w:pStyle w:val="1"/>
      </w:pPr>
      <w:r>
        <w:t>Условие задачи</w:t>
      </w:r>
    </w:p>
    <w:p w:rsidR="002F6046" w:rsidRDefault="00000000">
      <w:r>
        <w:t>Автоматизировать резервуарную систему хранения воды с двумя датчиками уровня (MIN/MAX), насосом подачи и аварийным клапаном сброса. Требуется реализовать логику: если уровень ниже MIN — включить насос; если выше MAX — выключить насос; если рост уровня продолжается после отключения насоса — открыть аварийный клапан и выдать тревогу в SCADA. SCADA должна отображать текущий уровень, статусы насоса и клапана, а также журнал аварий.</w:t>
      </w:r>
    </w:p>
    <w:p w:rsidR="002F6046" w:rsidRDefault="00000000">
      <w:pPr>
        <w:pStyle w:val="1"/>
      </w:pPr>
      <w:r>
        <w:t>Задание студенту</w:t>
      </w:r>
    </w:p>
    <w:p w:rsidR="002F6046" w:rsidRDefault="00000000">
      <w:r>
        <w:t>1) Построить структурную схему: датчики → PLC → насос/клапан → SCADA.</w:t>
      </w:r>
      <w:r>
        <w:br/>
        <w:t>2) Реализовать алгоритм управления (LD/FBD или блок-схема).</w:t>
      </w:r>
      <w:r>
        <w:br/>
        <w:t>3) Разработать эскиз HMI-экрана: уровень, насос, клапан, окно тревог.</w:t>
      </w:r>
      <w:r>
        <w:br/>
        <w:t>4) Описать меры безопасности (отказ датчика, ручной режим, аварийная блокировка).</w:t>
      </w:r>
    </w:p>
    <w:p w:rsidR="002F6046" w:rsidRDefault="00000000">
      <w:pPr>
        <w:pStyle w:val="1"/>
      </w:pPr>
      <w:r>
        <w:t>Схема системы</w:t>
      </w:r>
    </w:p>
    <w:p w:rsidR="002F6046" w:rsidRDefault="00000000">
      <w:r>
        <w:rPr>
          <w:noProof/>
        </w:rPr>
        <w:drawing>
          <wp:inline distT="0" distB="0" distL="0" distR="0">
            <wp:extent cx="5486400" cy="2992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Task14_Syste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46" w:rsidRDefault="00000000">
      <w:r>
        <w:t>Рис. 1. Структура: датчики → PLC → насос/клапан → SCADA</w:t>
      </w:r>
    </w:p>
    <w:p w:rsidR="002F6046" w:rsidRDefault="00000000">
      <w:pPr>
        <w:pStyle w:val="1"/>
      </w:pPr>
      <w:r>
        <w:lastRenderedPageBreak/>
        <w:t>Блок-схема алгоритма</w:t>
      </w:r>
    </w:p>
    <w:p w:rsidR="002F6046" w:rsidRDefault="00000000">
      <w:r>
        <w:rPr>
          <w:noProof/>
        </w:rPr>
        <w:drawing>
          <wp:inline distT="0" distB="0" distL="0" distR="0">
            <wp:extent cx="5486400" cy="487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Task14_Flowchar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46" w:rsidRDefault="00000000">
      <w:r>
        <w:t>Рис. 2. Алгоритм управления резервуарной системой</w:t>
      </w:r>
    </w:p>
    <w:p w:rsidR="002F6046" w:rsidRDefault="00000000">
      <w:pPr>
        <w:pStyle w:val="1"/>
      </w:pPr>
      <w:r>
        <w:t>Ожидаемый результат</w:t>
      </w:r>
    </w:p>
    <w:p w:rsidR="002F6046" w:rsidRDefault="00000000">
      <w:r>
        <w:t>- Схема системы и блок-схема алгоритма.</w:t>
      </w:r>
      <w:r>
        <w:br/>
        <w:t>- Эскиз HMI-экрана с элементами индикации и журналом тревог.</w:t>
      </w:r>
      <w:r>
        <w:br/>
        <w:t>- Текстовое описание мер безопасности и реакции на отказы.</w:t>
      </w:r>
    </w:p>
    <w:sectPr w:rsidR="002F60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6266827">
    <w:abstractNumId w:val="8"/>
  </w:num>
  <w:num w:numId="2" w16cid:durableId="852845502">
    <w:abstractNumId w:val="6"/>
  </w:num>
  <w:num w:numId="3" w16cid:durableId="153300286">
    <w:abstractNumId w:val="5"/>
  </w:num>
  <w:num w:numId="4" w16cid:durableId="552425952">
    <w:abstractNumId w:val="4"/>
  </w:num>
  <w:num w:numId="5" w16cid:durableId="1212501198">
    <w:abstractNumId w:val="7"/>
  </w:num>
  <w:num w:numId="6" w16cid:durableId="1895114400">
    <w:abstractNumId w:val="3"/>
  </w:num>
  <w:num w:numId="7" w16cid:durableId="1320648078">
    <w:abstractNumId w:val="2"/>
  </w:num>
  <w:num w:numId="8" w16cid:durableId="439304181">
    <w:abstractNumId w:val="1"/>
  </w:num>
  <w:num w:numId="9" w16cid:durableId="165212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412"/>
    <w:rsid w:val="0029639D"/>
    <w:rsid w:val="002F6046"/>
    <w:rsid w:val="00326F90"/>
    <w:rsid w:val="00407C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2025-09-01T18:02:00Z</dcterms:created>
  <dcterms:modified xsi:type="dcterms:W3CDTF">2025-09-01T18:02:00Z</dcterms:modified>
  <cp:category/>
</cp:coreProperties>
</file>